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62" w:rsidRPr="00D03950" w:rsidRDefault="00D659B8" w:rsidP="007A3E17">
      <w:pPr>
        <w:ind w:left="210" w:firstLine="210"/>
        <w:rPr>
          <w:rFonts w:asciiTheme="minorEastAsia" w:eastAsiaTheme="minorEastAsia" w:hAnsiTheme="minorEastAsia" w:cs="ＭＳ ゴシック"/>
        </w:rPr>
      </w:pPr>
      <w:bookmarkStart w:id="0" w:name="_GoBack"/>
      <w:bookmarkEnd w:id="0"/>
      <w:r w:rsidRPr="00D03950">
        <w:rPr>
          <w:rFonts w:asciiTheme="minorEastAsia" w:eastAsiaTheme="minorEastAsia" w:hAnsiTheme="minorEastAsia" w:cs="ＭＳ ゴシック" w:hint="eastAsia"/>
        </w:rPr>
        <w:t>（様式第２</w:t>
      </w:r>
      <w:r w:rsidR="00882084" w:rsidRPr="00D03950">
        <w:rPr>
          <w:rFonts w:asciiTheme="minorEastAsia" w:eastAsiaTheme="minorEastAsia" w:hAnsiTheme="minorEastAsia" w:cs="ＭＳ ゴシック" w:hint="eastAsia"/>
        </w:rPr>
        <w:t>号</w:t>
      </w:r>
      <w:r w:rsidRPr="00D03950">
        <w:rPr>
          <w:rFonts w:asciiTheme="minorEastAsia" w:eastAsiaTheme="minorEastAsia" w:hAnsiTheme="minorEastAsia" w:cs="ＭＳ ゴシック" w:hint="eastAsia"/>
        </w:rPr>
        <w:t>）</w:t>
      </w:r>
    </w:p>
    <w:p w:rsidR="00313683" w:rsidRPr="00D03950" w:rsidRDefault="00882084" w:rsidP="007A3E17">
      <w:pPr>
        <w:ind w:left="210" w:firstLine="240"/>
        <w:jc w:val="center"/>
        <w:rPr>
          <w:rFonts w:ascii="?l?r ??fc" w:cstheme="minorBidi"/>
          <w:sz w:val="24"/>
        </w:rPr>
      </w:pPr>
      <w:r w:rsidRPr="00D03950">
        <w:rPr>
          <w:rFonts w:ascii="?l?r ??fc" w:cstheme="minorBidi" w:hint="eastAsia"/>
          <w:sz w:val="24"/>
        </w:rPr>
        <w:t>発</w:t>
      </w:r>
      <w:r w:rsidRPr="00D03950">
        <w:rPr>
          <w:rFonts w:ascii="?l?r ??fc" w:cstheme="minorBidi" w:hint="eastAsia"/>
          <w:sz w:val="24"/>
        </w:rPr>
        <w:t xml:space="preserve"> </w:t>
      </w:r>
      <w:r w:rsidRPr="00D03950">
        <w:rPr>
          <w:rFonts w:ascii="?l?r ??fc" w:cstheme="minorBidi" w:hint="eastAsia"/>
          <w:sz w:val="24"/>
        </w:rPr>
        <w:t>明</w:t>
      </w:r>
      <w:r w:rsidRPr="00D03950">
        <w:rPr>
          <w:rFonts w:ascii="?l?r ??fc" w:cstheme="minorBidi" w:hint="eastAsia"/>
          <w:sz w:val="24"/>
        </w:rPr>
        <w:t xml:space="preserve"> </w:t>
      </w:r>
      <w:r w:rsidRPr="00D03950">
        <w:rPr>
          <w:rFonts w:ascii="?l?r ??fc" w:cstheme="minorBidi" w:hint="eastAsia"/>
          <w:sz w:val="24"/>
        </w:rPr>
        <w:t>等</w:t>
      </w:r>
      <w:r w:rsidRPr="00D03950">
        <w:rPr>
          <w:rFonts w:ascii="?l?r ??fc" w:cstheme="minorBidi" w:hint="eastAsia"/>
          <w:sz w:val="24"/>
        </w:rPr>
        <w:t xml:space="preserve"> </w:t>
      </w:r>
      <w:r w:rsidRPr="00D03950">
        <w:rPr>
          <w:rFonts w:ascii="?l?r ??fc" w:cstheme="minorBidi" w:hint="eastAsia"/>
          <w:sz w:val="24"/>
        </w:rPr>
        <w:t>決</w:t>
      </w:r>
      <w:r w:rsidRPr="00D03950">
        <w:rPr>
          <w:rFonts w:ascii="?l?r ??fc" w:cstheme="minorBidi" w:hint="eastAsia"/>
          <w:sz w:val="24"/>
        </w:rPr>
        <w:t xml:space="preserve"> </w:t>
      </w:r>
      <w:r w:rsidRPr="00D03950">
        <w:rPr>
          <w:rFonts w:ascii="?l?r ??fc" w:cstheme="minorBidi" w:hint="eastAsia"/>
          <w:sz w:val="24"/>
        </w:rPr>
        <w:t>定</w:t>
      </w:r>
      <w:r w:rsidRPr="00D03950">
        <w:rPr>
          <w:rFonts w:ascii="?l?r ??fc" w:cstheme="minorBidi" w:hint="eastAsia"/>
          <w:sz w:val="24"/>
        </w:rPr>
        <w:t xml:space="preserve"> </w:t>
      </w:r>
      <w:r w:rsidRPr="00D03950">
        <w:rPr>
          <w:rFonts w:ascii="?l?r ??fc" w:cstheme="minorBidi" w:hint="eastAsia"/>
          <w:sz w:val="24"/>
        </w:rPr>
        <w:t>通</w:t>
      </w:r>
      <w:r w:rsidRPr="00D03950">
        <w:rPr>
          <w:rFonts w:ascii="?l?r ??fc" w:cstheme="minorBidi" w:hint="eastAsia"/>
          <w:sz w:val="24"/>
        </w:rPr>
        <w:t xml:space="preserve"> </w:t>
      </w:r>
      <w:r w:rsidRPr="00D03950">
        <w:rPr>
          <w:rFonts w:ascii="?l?r ??fc" w:cstheme="minorBidi" w:hint="eastAsia"/>
          <w:sz w:val="24"/>
        </w:rPr>
        <w:t>知</w:t>
      </w:r>
      <w:r w:rsidRPr="00D03950">
        <w:rPr>
          <w:rFonts w:ascii="?l?r ??fc" w:cstheme="minorBidi" w:hint="eastAsia"/>
          <w:sz w:val="24"/>
        </w:rPr>
        <w:t xml:space="preserve"> </w:t>
      </w:r>
      <w:r w:rsidRPr="00D03950">
        <w:rPr>
          <w:rFonts w:ascii="?l?r ??fc" w:cstheme="minorBidi" w:hint="eastAsia"/>
          <w:sz w:val="24"/>
        </w:rPr>
        <w:t>書</w:t>
      </w:r>
    </w:p>
    <w:p w:rsidR="00313683" w:rsidRPr="00D03950" w:rsidRDefault="00D659B8" w:rsidP="007A3E17">
      <w:pPr>
        <w:spacing w:before="240" w:line="210" w:lineRule="exact"/>
        <w:ind w:left="210" w:firstLine="210"/>
        <w:jc w:val="right"/>
        <w:rPr>
          <w:rFonts w:ascii="?l?r ??fc" w:cstheme="minorBidi"/>
        </w:rPr>
      </w:pPr>
      <w:r w:rsidRPr="00D03950">
        <w:rPr>
          <w:rFonts w:hint="eastAsia"/>
        </w:rPr>
        <w:t xml:space="preserve">平成　　年　　月　　日　　</w:t>
      </w:r>
    </w:p>
    <w:p w:rsidR="00313683" w:rsidRPr="00D03950" w:rsidRDefault="00313683" w:rsidP="00357D57">
      <w:pPr>
        <w:ind w:leftChars="0" w:left="0" w:firstLineChars="0" w:firstLine="0"/>
        <w:rPr>
          <w:rFonts w:ascii="?l?r ??fc" w:cstheme="minorBidi"/>
        </w:rPr>
      </w:pPr>
    </w:p>
    <w:p w:rsidR="00313683" w:rsidRPr="00D03950" w:rsidRDefault="00D659B8" w:rsidP="007A3E17">
      <w:pPr>
        <w:ind w:left="210" w:firstLine="210"/>
        <w:rPr>
          <w:rFonts w:ascii="?l?r ??fc"/>
        </w:rPr>
      </w:pPr>
      <w:r w:rsidRPr="00D03950">
        <w:rPr>
          <w:rFonts w:ascii="?l?r ??fc" w:hint="eastAsia"/>
        </w:rPr>
        <w:t xml:space="preserve">　　　　　　　　　　殿</w:t>
      </w:r>
    </w:p>
    <w:p w:rsidR="00313683" w:rsidRPr="00D03950" w:rsidRDefault="00D659B8" w:rsidP="00357D57">
      <w:pPr>
        <w:spacing w:after="120"/>
        <w:ind w:leftChars="0" w:left="0" w:firstLineChars="0" w:firstLine="0"/>
        <w:jc w:val="left"/>
        <w:rPr>
          <w:rFonts w:ascii="?l?r ??fc" w:cstheme="minorBidi"/>
        </w:rPr>
      </w:pPr>
      <w:r w:rsidRPr="00D03950">
        <w:rPr>
          <w:rFonts w:ascii="?l?r ??fc" w:hint="eastAsia"/>
          <w:vanish/>
        </w:rPr>
        <w:t>発明等評価書</w:t>
      </w:r>
    </w:p>
    <w:p w:rsidR="00313683" w:rsidRPr="00D03950" w:rsidRDefault="00136462" w:rsidP="00357D57">
      <w:pPr>
        <w:spacing w:line="360" w:lineRule="exact"/>
        <w:ind w:left="210" w:right="1558" w:firstLine="210"/>
        <w:jc w:val="right"/>
        <w:rPr>
          <w:rFonts w:ascii="?l?r ??fc"/>
        </w:rPr>
      </w:pPr>
      <w:r w:rsidRPr="00D03950">
        <w:rPr>
          <w:rFonts w:ascii="?l?r ??fc" w:hint="eastAsia"/>
        </w:rPr>
        <w:t>新潟薬科大学</w:t>
      </w:r>
    </w:p>
    <w:p w:rsidR="00136462" w:rsidRPr="00D03950" w:rsidRDefault="00136462" w:rsidP="00357D57">
      <w:pPr>
        <w:spacing w:line="360" w:lineRule="exact"/>
        <w:ind w:left="210" w:right="282" w:firstLine="210"/>
        <w:jc w:val="right"/>
        <w:rPr>
          <w:rFonts w:ascii="?l?r ??fc" w:cstheme="minorBidi"/>
        </w:rPr>
      </w:pPr>
      <w:r w:rsidRPr="00D03950">
        <w:rPr>
          <w:rFonts w:ascii="?l?r ??fc" w:hint="eastAsia"/>
        </w:rPr>
        <w:t xml:space="preserve">学長　　　</w:t>
      </w:r>
      <w:r w:rsidR="007A3E17">
        <w:rPr>
          <w:rFonts w:ascii="?l?r ??fc" w:hint="eastAsia"/>
        </w:rPr>
        <w:t xml:space="preserve">　</w:t>
      </w:r>
      <w:r w:rsidRPr="00D03950">
        <w:rPr>
          <w:rFonts w:ascii="?l?r ??fc" w:hint="eastAsia"/>
        </w:rPr>
        <w:t xml:space="preserve">　　</w:t>
      </w:r>
      <w:r w:rsidR="00357D57">
        <w:rPr>
          <w:rFonts w:ascii="?l?r ??fc" w:hint="eastAsia"/>
        </w:rPr>
        <w:t xml:space="preserve">　　</w:t>
      </w:r>
      <w:r w:rsidRPr="00D03950">
        <w:rPr>
          <w:rFonts w:ascii="?l?r ??fc" w:hint="eastAsia"/>
        </w:rPr>
        <w:t xml:space="preserve">　印</w:t>
      </w:r>
    </w:p>
    <w:p w:rsidR="00313683" w:rsidRPr="00D03950" w:rsidRDefault="00D659B8" w:rsidP="007A3E17">
      <w:pPr>
        <w:spacing w:after="120" w:line="360" w:lineRule="exact"/>
        <w:ind w:left="210" w:firstLine="210"/>
        <w:jc w:val="right"/>
        <w:rPr>
          <w:rFonts w:ascii="?l?r ??fc" w:cstheme="minorBidi"/>
        </w:rPr>
      </w:pPr>
      <w:r w:rsidRPr="00D03950">
        <w:rPr>
          <w:rFonts w:ascii="?l?r ??fc" w:hint="eastAsia"/>
        </w:rPr>
        <w:t xml:space="preserve">　　</w:t>
      </w:r>
    </w:p>
    <w:p w:rsidR="00136462" w:rsidRPr="007A3E17" w:rsidRDefault="00D659B8" w:rsidP="007A3E17">
      <w:pPr>
        <w:ind w:left="210" w:firstLine="210"/>
        <w:rPr>
          <w:rFonts w:ascii="?l?r ??fc"/>
        </w:rPr>
      </w:pPr>
      <w:r w:rsidRPr="00D03950">
        <w:rPr>
          <w:rFonts w:ascii="?l?r ??fc" w:hint="eastAsia"/>
        </w:rPr>
        <w:t>平成　　年　　月　　日付け</w:t>
      </w:r>
      <w:r w:rsidR="00136462" w:rsidRPr="00D03950">
        <w:rPr>
          <w:rFonts w:ascii="?l?r ??fc" w:hint="eastAsia"/>
        </w:rPr>
        <w:t>で</w:t>
      </w:r>
      <w:r w:rsidR="00136462" w:rsidRPr="00D03950">
        <w:rPr>
          <w:sz w:val="22"/>
        </w:rPr>
        <w:t>届出のあった発明</w:t>
      </w:r>
      <w:r w:rsidR="00136462" w:rsidRPr="00D03950">
        <w:rPr>
          <w:rFonts w:hint="eastAsia"/>
          <w:sz w:val="22"/>
        </w:rPr>
        <w:t>等</w:t>
      </w:r>
      <w:r w:rsidR="00136462" w:rsidRPr="00D03950">
        <w:rPr>
          <w:sz w:val="22"/>
        </w:rPr>
        <w:t>について、下記のとおり決定したので通知します。</w:t>
      </w:r>
      <w:r w:rsidR="00136462" w:rsidRPr="007A3E17">
        <w:rPr>
          <w:sz w:val="22"/>
        </w:rPr>
        <w:t>なお、この決定に</w:t>
      </w:r>
      <w:r w:rsidR="00D846F1" w:rsidRPr="007A3E17">
        <w:rPr>
          <w:rFonts w:hint="eastAsia"/>
          <w:sz w:val="22"/>
        </w:rPr>
        <w:t>疑義</w:t>
      </w:r>
      <w:r w:rsidR="00136462" w:rsidRPr="007A3E17">
        <w:rPr>
          <w:sz w:val="22"/>
        </w:rPr>
        <w:t>がある場合は、通知を受けた日から２週間以内に申し出てください。</w:t>
      </w:r>
    </w:p>
    <w:p w:rsidR="009D7463" w:rsidRPr="00D03950" w:rsidRDefault="009D7463" w:rsidP="00357D57">
      <w:pPr>
        <w:ind w:leftChars="0" w:left="0" w:firstLineChars="0" w:firstLine="0"/>
        <w:rPr>
          <w:rFonts w:ascii="?l?r ??fc"/>
        </w:rPr>
      </w:pPr>
    </w:p>
    <w:p w:rsidR="00DB653B" w:rsidRPr="00D03950" w:rsidRDefault="00DB653B" w:rsidP="00357D57">
      <w:pPr>
        <w:ind w:leftChars="0" w:left="0" w:firstLineChars="0" w:firstLine="0"/>
        <w:rPr>
          <w:rFonts w:ascii="?l?r ??fc"/>
        </w:rPr>
      </w:pPr>
    </w:p>
    <w:p w:rsidR="00313683" w:rsidRPr="00D03950" w:rsidRDefault="00D659B8" w:rsidP="007A3E17">
      <w:pPr>
        <w:ind w:left="210" w:firstLine="210"/>
        <w:jc w:val="center"/>
        <w:rPr>
          <w:rFonts w:ascii="?l?r ??fc"/>
        </w:rPr>
      </w:pPr>
      <w:r w:rsidRPr="00D03950">
        <w:rPr>
          <w:rFonts w:ascii="?l?r ??fc" w:hint="eastAsia"/>
        </w:rPr>
        <w:t>記</w:t>
      </w:r>
    </w:p>
    <w:p w:rsidR="00136462" w:rsidRPr="00D03950" w:rsidRDefault="00136462" w:rsidP="007A3E17">
      <w:pPr>
        <w:ind w:left="210" w:firstLine="210"/>
        <w:jc w:val="center"/>
        <w:rPr>
          <w:rFonts w:ascii="?l?r ??fc" w:cstheme="minorBidi"/>
        </w:rPr>
      </w:pPr>
    </w:p>
    <w:p w:rsidR="00313683" w:rsidRPr="00D03950" w:rsidRDefault="00136462" w:rsidP="007A3E17">
      <w:pPr>
        <w:spacing w:line="280" w:lineRule="exact"/>
        <w:ind w:left="210" w:firstLine="210"/>
        <w:rPr>
          <w:rFonts w:ascii="?l?r ??fc" w:cstheme="minorBidi"/>
        </w:rPr>
      </w:pPr>
      <w:r w:rsidRPr="00D03950">
        <w:rPr>
          <w:rFonts w:ascii="?l?r ??fc" w:hint="eastAsia"/>
        </w:rPr>
        <w:t>１．</w:t>
      </w:r>
      <w:r w:rsidR="00D659B8" w:rsidRPr="00D03950">
        <w:rPr>
          <w:rFonts w:ascii="?l?r ??fc" w:hint="eastAsia"/>
        </w:rPr>
        <w:t>発明等の名称</w:t>
      </w:r>
    </w:p>
    <w:p w:rsidR="00136462" w:rsidRPr="00D03950" w:rsidRDefault="00D659B8" w:rsidP="007A3E17">
      <w:pPr>
        <w:spacing w:line="280" w:lineRule="exact"/>
        <w:ind w:left="210" w:firstLine="210"/>
        <w:rPr>
          <w:rFonts w:ascii="?l?r ??fc"/>
        </w:rPr>
      </w:pPr>
      <w:r w:rsidRPr="00D03950">
        <w:rPr>
          <w:rFonts w:ascii="?l?r ??fc" w:hint="eastAsia"/>
        </w:rPr>
        <w:t xml:space="preserve">　　　</w:t>
      </w:r>
    </w:p>
    <w:p w:rsidR="009D7463" w:rsidRPr="00D03950" w:rsidRDefault="009D7463" w:rsidP="00357D57">
      <w:pPr>
        <w:spacing w:line="280" w:lineRule="exact"/>
        <w:ind w:leftChars="0" w:left="0" w:firstLineChars="0" w:firstLine="0"/>
        <w:rPr>
          <w:rFonts w:ascii="?l?r ??fc" w:cstheme="minorBidi"/>
        </w:rPr>
      </w:pPr>
    </w:p>
    <w:p w:rsidR="00136462" w:rsidRPr="00D03950" w:rsidRDefault="00136462" w:rsidP="007A3E17">
      <w:pPr>
        <w:ind w:left="210" w:firstLine="210"/>
        <w:rPr>
          <w:rFonts w:ascii="?l?r ??fc"/>
        </w:rPr>
      </w:pPr>
      <w:r w:rsidRPr="00D03950">
        <w:rPr>
          <w:rFonts w:ascii="?l?r ??fc" w:hint="eastAsia"/>
        </w:rPr>
        <w:t>２．受付番号</w:t>
      </w:r>
    </w:p>
    <w:p w:rsidR="00136462" w:rsidRPr="00D03950" w:rsidRDefault="00136462" w:rsidP="007A3E17">
      <w:pPr>
        <w:ind w:left="210" w:firstLineChars="700" w:firstLine="1470"/>
        <w:rPr>
          <w:rFonts w:ascii="?l?r ??fc"/>
        </w:rPr>
      </w:pPr>
      <w:r w:rsidRPr="00D03950">
        <w:rPr>
          <w:rFonts w:ascii="?l?r ??fc"/>
        </w:rPr>
        <w:t>-</w:t>
      </w:r>
      <w:r w:rsidRPr="00D03950">
        <w:rPr>
          <w:rFonts w:ascii="?l?r ??fc"/>
        </w:rPr>
        <w:tab/>
      </w:r>
    </w:p>
    <w:p w:rsidR="00DB653B" w:rsidRPr="00D03950" w:rsidRDefault="00DB653B" w:rsidP="00357D57">
      <w:pPr>
        <w:ind w:leftChars="0" w:left="0" w:firstLineChars="0" w:firstLine="0"/>
        <w:rPr>
          <w:rFonts w:ascii="?l?r ??fc"/>
        </w:rPr>
      </w:pPr>
    </w:p>
    <w:p w:rsidR="00882084" w:rsidRPr="00D03950" w:rsidRDefault="00882084" w:rsidP="007A3E17">
      <w:pPr>
        <w:ind w:left="210" w:firstLine="210"/>
        <w:rPr>
          <w:rFonts w:ascii="?l?r ??fc"/>
        </w:rPr>
      </w:pPr>
      <w:r w:rsidRPr="00D03950">
        <w:rPr>
          <w:rFonts w:ascii="?l?r ??fc" w:hint="eastAsia"/>
        </w:rPr>
        <w:t>３．職務発明等の該否</w:t>
      </w:r>
    </w:p>
    <w:p w:rsidR="00882084" w:rsidRPr="00D03950" w:rsidRDefault="007A3E17" w:rsidP="007A3E17">
      <w:pPr>
        <w:ind w:left="210" w:firstLine="210"/>
        <w:rPr>
          <w:rFonts w:ascii="?l?r ??fc"/>
        </w:rPr>
      </w:pPr>
      <w:r>
        <w:rPr>
          <w:rFonts w:ascii="?l?r ??fc" w:hint="eastAsia"/>
        </w:rPr>
        <w:t xml:space="preserve">　</w:t>
      </w:r>
      <w:r w:rsidR="00882084" w:rsidRPr="00D03950">
        <w:rPr>
          <w:rFonts w:ascii="?l?r ??fc" w:hint="eastAsia"/>
        </w:rPr>
        <w:t xml:space="preserve">　□</w:t>
      </w:r>
      <w:r w:rsidR="00FC3166" w:rsidRPr="00D03950">
        <w:rPr>
          <w:rFonts w:ascii="?l?r ??fc" w:hint="eastAsia"/>
        </w:rPr>
        <w:t xml:space="preserve">　</w:t>
      </w:r>
      <w:r w:rsidR="00882084" w:rsidRPr="00D03950">
        <w:rPr>
          <w:rFonts w:ascii="?l?r ??fc" w:hint="eastAsia"/>
        </w:rPr>
        <w:t>該当する</w:t>
      </w:r>
    </w:p>
    <w:p w:rsidR="00882084" w:rsidRPr="00D03950" w:rsidRDefault="00882084" w:rsidP="007A3E17">
      <w:pPr>
        <w:ind w:left="210" w:firstLineChars="300" w:firstLine="630"/>
        <w:rPr>
          <w:rFonts w:ascii="?l?r ??fc"/>
        </w:rPr>
      </w:pPr>
      <w:r w:rsidRPr="00D03950">
        <w:rPr>
          <w:rFonts w:ascii="?l?r ??fc" w:hint="eastAsia"/>
        </w:rPr>
        <w:t>□</w:t>
      </w:r>
      <w:r w:rsidR="00FC3166" w:rsidRPr="00D03950">
        <w:rPr>
          <w:rFonts w:ascii="?l?r ??fc" w:hint="eastAsia"/>
        </w:rPr>
        <w:t xml:space="preserve">　</w:t>
      </w:r>
      <w:r w:rsidRPr="00D03950">
        <w:rPr>
          <w:rFonts w:ascii="?l?r ??fc" w:hint="eastAsia"/>
        </w:rPr>
        <w:t>該当しない</w:t>
      </w:r>
    </w:p>
    <w:p w:rsidR="00DB653B" w:rsidRPr="00D03950" w:rsidRDefault="00DB653B" w:rsidP="00DB653B">
      <w:pPr>
        <w:ind w:leftChars="600" w:left="1660" w:hangingChars="200" w:hanging="400"/>
        <w:rPr>
          <w:rFonts w:ascii="?l?r ??fc"/>
          <w:sz w:val="20"/>
        </w:rPr>
      </w:pPr>
      <w:r w:rsidRPr="00D03950">
        <w:rPr>
          <w:rFonts w:ascii="?l?r ??fc" w:hint="eastAsia"/>
          <w:sz w:val="20"/>
        </w:rPr>
        <w:t>注：職務発明に該当しない発明等については、発明者が個人として自由にその発明等を取り扱うことができますので、必要に応じ個人として出願等をおこなうことができます。</w:t>
      </w:r>
    </w:p>
    <w:p w:rsidR="007A3E17" w:rsidRPr="00357D57" w:rsidRDefault="00DB653B" w:rsidP="00357D57">
      <w:pPr>
        <w:ind w:leftChars="800" w:left="1680" w:firstLineChars="0" w:firstLine="0"/>
        <w:rPr>
          <w:rFonts w:ascii="?l?r ??fc"/>
          <w:sz w:val="20"/>
        </w:rPr>
      </w:pPr>
      <w:r w:rsidRPr="00D03950">
        <w:rPr>
          <w:rFonts w:ascii="?l?r ??fc" w:hint="eastAsia"/>
          <w:sz w:val="20"/>
        </w:rPr>
        <w:t>そのため、以下の「４．新潟薬科大学発明等評価指針に基づく当該発明等の普及方策として」及び「５．当該発明等について特許等を受ける権利の承継及び特許等出願について」の項には、本学からの通知事項は記載しておりません。</w:t>
      </w:r>
    </w:p>
    <w:p w:rsidR="00357D57" w:rsidRDefault="00357D57" w:rsidP="00357D57">
      <w:pPr>
        <w:ind w:left="210" w:firstLine="210"/>
        <w:rPr>
          <w:rFonts w:ascii="?l?r ??fc"/>
        </w:rPr>
      </w:pPr>
      <w:r>
        <w:rPr>
          <w:rFonts w:ascii="?l?r ??fc"/>
        </w:rPr>
        <w:br w:type="page"/>
      </w:r>
    </w:p>
    <w:p w:rsidR="007A3E17" w:rsidRPr="00357D57" w:rsidRDefault="007A3E17" w:rsidP="007A3E17">
      <w:pPr>
        <w:ind w:leftChars="0" w:left="0" w:firstLineChars="0" w:firstLine="0"/>
        <w:rPr>
          <w:rFonts w:ascii="?l?r ??fc"/>
        </w:rPr>
      </w:pPr>
    </w:p>
    <w:p w:rsidR="00C74E1E" w:rsidRPr="00D03950" w:rsidRDefault="00882084" w:rsidP="007A3E17">
      <w:pPr>
        <w:ind w:left="210" w:firstLine="210"/>
        <w:rPr>
          <w:rFonts w:ascii="?l?r ??fc"/>
        </w:rPr>
      </w:pPr>
      <w:r w:rsidRPr="00D03950">
        <w:rPr>
          <w:rFonts w:ascii="?l?r ??fc" w:hint="eastAsia"/>
        </w:rPr>
        <w:t>４</w:t>
      </w:r>
      <w:r w:rsidR="00C74E1E" w:rsidRPr="00D03950">
        <w:rPr>
          <w:rFonts w:ascii="?l?r ??fc" w:hint="eastAsia"/>
        </w:rPr>
        <w:t>．</w:t>
      </w:r>
      <w:r w:rsidR="009D3167" w:rsidRPr="00D03950">
        <w:rPr>
          <w:rFonts w:ascii="?l?r ??fc" w:hint="eastAsia"/>
        </w:rPr>
        <w:t>新潟薬科大学発明等評価指針に</w:t>
      </w:r>
      <w:r w:rsidR="004D109A" w:rsidRPr="00D03950">
        <w:rPr>
          <w:rFonts w:ascii="?l?r ??fc" w:hint="eastAsia"/>
        </w:rPr>
        <w:t>基</w:t>
      </w:r>
      <w:r w:rsidR="009D3167" w:rsidRPr="00D03950">
        <w:rPr>
          <w:rFonts w:ascii="?l?r ??fc" w:hint="eastAsia"/>
        </w:rPr>
        <w:t>づく</w:t>
      </w:r>
      <w:r w:rsidR="00F747FE" w:rsidRPr="00D03950">
        <w:rPr>
          <w:rFonts w:ascii="?l?r ??fc" w:hint="eastAsia"/>
        </w:rPr>
        <w:t>当該発明等の普及方策として、</w:t>
      </w:r>
    </w:p>
    <w:p w:rsidR="00C74E1E" w:rsidRPr="00D03950" w:rsidRDefault="00C74E1E" w:rsidP="00357D57">
      <w:pPr>
        <w:ind w:leftChars="0" w:left="0" w:firstLineChars="400" w:firstLine="840"/>
        <w:rPr>
          <w:rFonts w:ascii="?l?r ??fc"/>
        </w:rPr>
      </w:pPr>
      <w:r w:rsidRPr="00D03950">
        <w:rPr>
          <w:rFonts w:hAnsi="ＭＳ 明朝" w:hint="eastAsia"/>
        </w:rPr>
        <w:t>□</w:t>
      </w:r>
      <w:r w:rsidR="00FC3166" w:rsidRPr="00D03950">
        <w:rPr>
          <w:rFonts w:hAnsi="ＭＳ 明朝" w:hint="eastAsia"/>
        </w:rPr>
        <w:t xml:space="preserve">　</w:t>
      </w:r>
      <w:r w:rsidRPr="00D03950">
        <w:rPr>
          <w:rFonts w:hAnsi="ＭＳ 明朝" w:hint="eastAsia"/>
        </w:rPr>
        <w:t>「発表」</w:t>
      </w:r>
      <w:r w:rsidR="009D3167" w:rsidRPr="00D03950">
        <w:rPr>
          <w:rFonts w:hAnsi="ＭＳ 明朝" w:hint="eastAsia"/>
        </w:rPr>
        <w:t>が望ましい。</w:t>
      </w:r>
    </w:p>
    <w:p w:rsidR="00C74E1E" w:rsidRPr="00D03950" w:rsidRDefault="00C74E1E" w:rsidP="00357D57">
      <w:pPr>
        <w:ind w:leftChars="0" w:left="0" w:firstLineChars="400" w:firstLine="840"/>
        <w:rPr>
          <w:rFonts w:ascii="?l?r ??fc"/>
        </w:rPr>
      </w:pPr>
      <w:r w:rsidRPr="00D03950">
        <w:rPr>
          <w:rFonts w:ascii="?l?r ??fc" w:hint="eastAsia"/>
        </w:rPr>
        <w:t>□</w:t>
      </w:r>
      <w:r w:rsidR="00FC3166" w:rsidRPr="00D03950">
        <w:rPr>
          <w:rFonts w:ascii="?l?r ??fc" w:hint="eastAsia"/>
        </w:rPr>
        <w:t xml:space="preserve">　</w:t>
      </w:r>
      <w:r w:rsidRPr="00D03950">
        <w:rPr>
          <w:rFonts w:ascii="?l?r ??fc" w:hint="eastAsia"/>
        </w:rPr>
        <w:t>「連携研究」</w:t>
      </w:r>
      <w:r w:rsidR="009D3167" w:rsidRPr="00D03950">
        <w:rPr>
          <w:rFonts w:ascii="?l?r ??fc" w:hint="eastAsia"/>
        </w:rPr>
        <w:t>が望ましい。</w:t>
      </w:r>
    </w:p>
    <w:p w:rsidR="00D846F1" w:rsidRPr="00D03950" w:rsidRDefault="00357D57" w:rsidP="00357D57">
      <w:pPr>
        <w:ind w:left="1701" w:hangingChars="710" w:hanging="1491"/>
        <w:rPr>
          <w:rFonts w:ascii="?l?r ??fc"/>
          <w:sz w:val="20"/>
          <w:szCs w:val="20"/>
        </w:rPr>
      </w:pPr>
      <w:r>
        <w:rPr>
          <w:rFonts w:ascii="?l?r ??fc" w:hint="eastAsia"/>
        </w:rPr>
        <w:t xml:space="preserve">　　　　</w:t>
      </w:r>
      <w:r w:rsidR="00D846F1" w:rsidRPr="00D03950">
        <w:rPr>
          <w:rFonts w:ascii="?l?r ??fc" w:hint="eastAsia"/>
        </w:rPr>
        <w:t xml:space="preserve">　</w:t>
      </w:r>
      <w:r w:rsidR="00D846F1" w:rsidRPr="00D03950">
        <w:rPr>
          <w:rFonts w:ascii="?l?r ??fc" w:hint="eastAsia"/>
          <w:sz w:val="20"/>
          <w:szCs w:val="20"/>
        </w:rPr>
        <w:t>注：</w:t>
      </w:r>
      <w:r w:rsidR="004D109A" w:rsidRPr="00D03950">
        <w:rPr>
          <w:rFonts w:ascii="?l?r ??fc" w:hint="eastAsia"/>
          <w:sz w:val="20"/>
          <w:szCs w:val="20"/>
        </w:rPr>
        <w:t>連携研究の相手先候補の探索、研究契約条件等の</w:t>
      </w:r>
      <w:r w:rsidR="00D846F1" w:rsidRPr="00D03950">
        <w:rPr>
          <w:rFonts w:ascii="?l?r ??fc" w:hint="eastAsia"/>
          <w:sz w:val="20"/>
          <w:szCs w:val="20"/>
        </w:rPr>
        <w:t>調整</w:t>
      </w:r>
      <w:r w:rsidR="003101F0" w:rsidRPr="00D03950">
        <w:rPr>
          <w:rFonts w:ascii="?l?r ??fc" w:hint="eastAsia"/>
          <w:sz w:val="20"/>
          <w:szCs w:val="20"/>
        </w:rPr>
        <w:t>等に関し、必要ある場合には</w:t>
      </w:r>
      <w:r w:rsidR="00622AF0" w:rsidRPr="00D03950">
        <w:rPr>
          <w:rFonts w:ascii="?l?r ??fc" w:hint="eastAsia"/>
          <w:sz w:val="20"/>
          <w:szCs w:val="20"/>
        </w:rPr>
        <w:t>産官学</w:t>
      </w:r>
      <w:r w:rsidR="009D7463" w:rsidRPr="00D03950">
        <w:rPr>
          <w:rFonts w:ascii="?l?r ??fc" w:hint="eastAsia"/>
          <w:sz w:val="20"/>
          <w:szCs w:val="20"/>
        </w:rPr>
        <w:t>連携</w:t>
      </w:r>
      <w:r w:rsidR="00622AF0" w:rsidRPr="00D03950">
        <w:rPr>
          <w:rFonts w:ascii="?l?r ??fc" w:hint="eastAsia"/>
          <w:sz w:val="20"/>
          <w:szCs w:val="20"/>
        </w:rPr>
        <w:t>推進センターに</w:t>
      </w:r>
      <w:r w:rsidR="003101F0" w:rsidRPr="00D03950">
        <w:rPr>
          <w:rFonts w:ascii="?l?r ??fc" w:hint="eastAsia"/>
          <w:sz w:val="20"/>
          <w:szCs w:val="20"/>
        </w:rPr>
        <w:t>相談し</w:t>
      </w:r>
      <w:r w:rsidR="001567D9" w:rsidRPr="00D03950">
        <w:rPr>
          <w:rFonts w:ascii="?l?r ??fc" w:hint="eastAsia"/>
          <w:sz w:val="20"/>
          <w:szCs w:val="20"/>
        </w:rPr>
        <w:t>てください。</w:t>
      </w:r>
    </w:p>
    <w:p w:rsidR="00C74E1E" w:rsidRPr="00D03950" w:rsidRDefault="00C74E1E" w:rsidP="00357D57">
      <w:pPr>
        <w:ind w:leftChars="0" w:left="0" w:firstLineChars="400" w:firstLine="840"/>
        <w:rPr>
          <w:rFonts w:ascii="?l?r ??fc"/>
        </w:rPr>
      </w:pPr>
      <w:r w:rsidRPr="00D03950">
        <w:rPr>
          <w:rFonts w:ascii="?l?r ??fc" w:hint="eastAsia"/>
        </w:rPr>
        <w:t>□</w:t>
      </w:r>
      <w:r w:rsidR="00FC3166" w:rsidRPr="00D03950">
        <w:rPr>
          <w:rFonts w:ascii="?l?r ??fc" w:hint="eastAsia"/>
        </w:rPr>
        <w:t xml:space="preserve">　</w:t>
      </w:r>
      <w:r w:rsidRPr="00D03950">
        <w:rPr>
          <w:rFonts w:ascii="?l?r ??fc" w:hint="eastAsia"/>
        </w:rPr>
        <w:t>「技術移転」</w:t>
      </w:r>
      <w:r w:rsidR="009D3167" w:rsidRPr="00D03950">
        <w:rPr>
          <w:rFonts w:ascii="?l?r ??fc" w:hint="eastAsia"/>
        </w:rPr>
        <w:t>が望ましい。</w:t>
      </w:r>
    </w:p>
    <w:p w:rsidR="001567D9" w:rsidRPr="00D03950" w:rsidRDefault="00357D57" w:rsidP="00357D57">
      <w:pPr>
        <w:ind w:left="1701" w:hangingChars="710" w:hanging="1491"/>
        <w:rPr>
          <w:rFonts w:ascii="?l?r ??fc"/>
          <w:sz w:val="20"/>
          <w:szCs w:val="20"/>
        </w:rPr>
      </w:pPr>
      <w:r>
        <w:rPr>
          <w:rFonts w:ascii="?l?r ??fc" w:hint="eastAsia"/>
        </w:rPr>
        <w:t xml:space="preserve">　　　　　</w:t>
      </w:r>
      <w:r w:rsidR="001567D9" w:rsidRPr="00D03950">
        <w:rPr>
          <w:rFonts w:ascii="?l?r ??fc" w:hint="eastAsia"/>
          <w:sz w:val="20"/>
          <w:szCs w:val="20"/>
        </w:rPr>
        <w:t>注：技術移転の相手先候補の探索、技術移転契約条件の調整</w:t>
      </w:r>
      <w:r w:rsidR="003101F0" w:rsidRPr="00D03950">
        <w:rPr>
          <w:rFonts w:ascii="?l?r ??fc" w:hint="eastAsia"/>
          <w:sz w:val="20"/>
          <w:szCs w:val="20"/>
        </w:rPr>
        <w:t>等に関し、必要ある場合には</w:t>
      </w:r>
      <w:r w:rsidR="00622AF0" w:rsidRPr="00D03950">
        <w:rPr>
          <w:rFonts w:ascii="?l?r ??fc" w:hint="eastAsia"/>
          <w:sz w:val="20"/>
          <w:szCs w:val="20"/>
        </w:rPr>
        <w:t>産官学</w:t>
      </w:r>
      <w:r w:rsidR="009D7463" w:rsidRPr="00D03950">
        <w:rPr>
          <w:rFonts w:ascii="?l?r ??fc" w:hint="eastAsia"/>
          <w:sz w:val="20"/>
          <w:szCs w:val="20"/>
        </w:rPr>
        <w:t>連携</w:t>
      </w:r>
      <w:r w:rsidR="00622AF0" w:rsidRPr="00D03950">
        <w:rPr>
          <w:rFonts w:ascii="?l?r ??fc" w:hint="eastAsia"/>
          <w:sz w:val="20"/>
          <w:szCs w:val="20"/>
        </w:rPr>
        <w:t>推進センターに</w:t>
      </w:r>
      <w:r w:rsidR="003101F0" w:rsidRPr="00D03950">
        <w:rPr>
          <w:rFonts w:ascii="?l?r ??fc" w:hint="eastAsia"/>
          <w:sz w:val="20"/>
          <w:szCs w:val="20"/>
        </w:rPr>
        <w:t>相談してください。</w:t>
      </w:r>
    </w:p>
    <w:p w:rsidR="00C74E1E" w:rsidRPr="00D03950" w:rsidRDefault="00C74E1E" w:rsidP="00357D57">
      <w:pPr>
        <w:ind w:leftChars="0" w:left="0" w:firstLineChars="400" w:firstLine="840"/>
        <w:rPr>
          <w:rFonts w:ascii="?l?r ??fc"/>
        </w:rPr>
      </w:pPr>
      <w:r w:rsidRPr="00D03950">
        <w:rPr>
          <w:rFonts w:ascii="?l?r ??fc" w:hint="eastAsia"/>
        </w:rPr>
        <w:t>□</w:t>
      </w:r>
      <w:r w:rsidR="00FC3166" w:rsidRPr="00D03950">
        <w:rPr>
          <w:rFonts w:ascii="?l?r ??fc" w:hint="eastAsia"/>
        </w:rPr>
        <w:t xml:space="preserve">　</w:t>
      </w:r>
      <w:r w:rsidRPr="00D03950">
        <w:rPr>
          <w:rFonts w:ascii="?l?r ??fc" w:hint="eastAsia"/>
        </w:rPr>
        <w:t>その他（　　　　　　　　　　　　　）</w:t>
      </w:r>
    </w:p>
    <w:p w:rsidR="00DB653B" w:rsidRPr="00D03950" w:rsidRDefault="00DB653B" w:rsidP="00357D57">
      <w:pPr>
        <w:ind w:leftChars="0" w:left="0" w:firstLineChars="0" w:firstLine="0"/>
        <w:rPr>
          <w:rFonts w:ascii="?l?r ??fc"/>
        </w:rPr>
      </w:pPr>
    </w:p>
    <w:p w:rsidR="00136462" w:rsidRPr="00D03950" w:rsidRDefault="00882084" w:rsidP="007A3E17">
      <w:pPr>
        <w:ind w:left="210" w:firstLine="210"/>
        <w:rPr>
          <w:rFonts w:ascii="?l?r ??fc"/>
        </w:rPr>
      </w:pPr>
      <w:r w:rsidRPr="00D03950">
        <w:rPr>
          <w:rFonts w:ascii="?l?r ??fc" w:hint="eastAsia"/>
        </w:rPr>
        <w:t>５</w:t>
      </w:r>
      <w:r w:rsidR="003111FF" w:rsidRPr="00D03950">
        <w:rPr>
          <w:rFonts w:ascii="?l?r ??fc" w:hint="eastAsia"/>
        </w:rPr>
        <w:t>．当該</w:t>
      </w:r>
      <w:r w:rsidR="00136462" w:rsidRPr="00D03950">
        <w:rPr>
          <w:rFonts w:ascii="?l?r ??fc" w:hint="eastAsia"/>
        </w:rPr>
        <w:t>発明</w:t>
      </w:r>
      <w:r w:rsidR="003111FF" w:rsidRPr="00D03950">
        <w:rPr>
          <w:rFonts w:ascii="?l?r ??fc" w:hint="eastAsia"/>
        </w:rPr>
        <w:t>等</w:t>
      </w:r>
      <w:r w:rsidR="0064216F" w:rsidRPr="00D03950">
        <w:rPr>
          <w:rFonts w:ascii="?l?r ??fc" w:hint="eastAsia"/>
        </w:rPr>
        <w:t>について特許等を受ける権利</w:t>
      </w:r>
      <w:r w:rsidR="00D3063D" w:rsidRPr="00D03950">
        <w:rPr>
          <w:rFonts w:ascii="?l?r ??fc" w:hint="eastAsia"/>
        </w:rPr>
        <w:t>の承継及び特許等出願に</w:t>
      </w:r>
      <w:r w:rsidR="00FC3166" w:rsidRPr="00D03950">
        <w:rPr>
          <w:rFonts w:ascii="?l?r ??fc" w:hint="eastAsia"/>
        </w:rPr>
        <w:t>ついて</w:t>
      </w:r>
    </w:p>
    <w:p w:rsidR="00136462" w:rsidRPr="00D03950" w:rsidRDefault="00136462" w:rsidP="00357D57">
      <w:pPr>
        <w:ind w:left="210" w:firstLineChars="300" w:firstLine="630"/>
        <w:rPr>
          <w:rFonts w:ascii="?l?r ??fc"/>
        </w:rPr>
      </w:pPr>
      <w:r w:rsidRPr="00D03950">
        <w:rPr>
          <w:rFonts w:ascii="?l?r ??fc" w:hint="eastAsia"/>
        </w:rPr>
        <w:t>□</w:t>
      </w:r>
      <w:r w:rsidR="0051733F" w:rsidRPr="00D03950">
        <w:rPr>
          <w:rFonts w:ascii="?l?r ??fc" w:hint="eastAsia"/>
        </w:rPr>
        <w:t xml:space="preserve">　</w:t>
      </w:r>
      <w:r w:rsidR="00FC3166" w:rsidRPr="00D03950">
        <w:rPr>
          <w:rFonts w:ascii="?l?r ??fc" w:hint="eastAsia"/>
        </w:rPr>
        <w:t>本学がこれ</w:t>
      </w:r>
      <w:r w:rsidR="005252D0" w:rsidRPr="00D03950">
        <w:rPr>
          <w:rFonts w:ascii="?l?r ??fc" w:hint="eastAsia"/>
        </w:rPr>
        <w:t>を</w:t>
      </w:r>
      <w:r w:rsidR="00FC3166" w:rsidRPr="00D03950">
        <w:rPr>
          <w:rFonts w:ascii="?l?r ??fc" w:hint="eastAsia"/>
        </w:rPr>
        <w:t>承継し、</w:t>
      </w:r>
      <w:r w:rsidR="003111FF" w:rsidRPr="00D03950">
        <w:rPr>
          <w:rFonts w:ascii="?l?r ??fc" w:hint="eastAsia"/>
        </w:rPr>
        <w:t>出願する</w:t>
      </w:r>
      <w:r w:rsidRPr="00D03950">
        <w:rPr>
          <w:rFonts w:ascii="?l?r ??fc" w:hint="eastAsia"/>
        </w:rPr>
        <w:t>。</w:t>
      </w:r>
    </w:p>
    <w:p w:rsidR="002B681E" w:rsidRPr="00D03950" w:rsidRDefault="002B681E" w:rsidP="00DB653B">
      <w:pPr>
        <w:ind w:leftChars="300" w:left="1680" w:hangingChars="500" w:hanging="1050"/>
        <w:rPr>
          <w:rFonts w:ascii="?l?r ??fc"/>
          <w:sz w:val="20"/>
          <w:szCs w:val="20"/>
        </w:rPr>
      </w:pPr>
      <w:r w:rsidRPr="00D03950">
        <w:rPr>
          <w:rFonts w:ascii="?l?r ??fc" w:hint="eastAsia"/>
        </w:rPr>
        <w:t xml:space="preserve">　</w:t>
      </w:r>
      <w:r w:rsidRPr="00D03950">
        <w:rPr>
          <w:rFonts w:ascii="?l?r ??fc" w:hint="eastAsia"/>
          <w:sz w:val="20"/>
          <w:szCs w:val="20"/>
        </w:rPr>
        <w:t xml:space="preserve">　</w:t>
      </w:r>
      <w:r w:rsidR="00DB653B" w:rsidRPr="00D03950">
        <w:rPr>
          <w:rFonts w:ascii="?l?r ??fc" w:hint="eastAsia"/>
          <w:sz w:val="20"/>
          <w:szCs w:val="20"/>
        </w:rPr>
        <w:t xml:space="preserve">　注：</w:t>
      </w:r>
      <w:r w:rsidRPr="00D03950">
        <w:rPr>
          <w:rFonts w:ascii="?l?r ??fc" w:hint="eastAsia"/>
          <w:sz w:val="20"/>
          <w:szCs w:val="20"/>
        </w:rPr>
        <w:t>出願手続を</w:t>
      </w:r>
      <w:r w:rsidR="007407EE" w:rsidRPr="00D03950">
        <w:rPr>
          <w:rFonts w:ascii="?l?r ??fc" w:hint="eastAsia"/>
          <w:sz w:val="20"/>
          <w:szCs w:val="20"/>
        </w:rPr>
        <w:t>おこなうにあたり、</w:t>
      </w:r>
      <w:r w:rsidR="004D109A" w:rsidRPr="00D03950">
        <w:rPr>
          <w:rFonts w:ascii="?l?r ??fc" w:hint="eastAsia"/>
          <w:sz w:val="20"/>
          <w:szCs w:val="20"/>
        </w:rPr>
        <w:t>先行技術調査、発明等の詳細説明、実施例</w:t>
      </w:r>
      <w:r w:rsidR="00622AF0" w:rsidRPr="00D03950">
        <w:rPr>
          <w:rFonts w:ascii="?l?r ??fc" w:hint="eastAsia"/>
          <w:sz w:val="20"/>
          <w:szCs w:val="20"/>
        </w:rPr>
        <w:t>の</w:t>
      </w:r>
      <w:r w:rsidR="004D109A" w:rsidRPr="00D03950">
        <w:rPr>
          <w:rFonts w:ascii="?l?r ??fc" w:hint="eastAsia"/>
          <w:sz w:val="20"/>
          <w:szCs w:val="20"/>
        </w:rPr>
        <w:t>補充等に関し、</w:t>
      </w:r>
      <w:r w:rsidR="007407EE" w:rsidRPr="00D03950">
        <w:rPr>
          <w:rFonts w:ascii="?l?r ??fc" w:hint="eastAsia"/>
          <w:sz w:val="20"/>
          <w:szCs w:val="20"/>
        </w:rPr>
        <w:t>発明事務担当者経由で</w:t>
      </w:r>
      <w:r w:rsidR="004D109A" w:rsidRPr="00D03950">
        <w:rPr>
          <w:rFonts w:ascii="?l?r ??fc" w:hint="eastAsia"/>
          <w:sz w:val="20"/>
          <w:szCs w:val="20"/>
        </w:rPr>
        <w:t>別途必要な</w:t>
      </w:r>
      <w:r w:rsidR="008973E7" w:rsidRPr="00D03950">
        <w:rPr>
          <w:rFonts w:ascii="?l?r ??fc" w:hint="eastAsia"/>
          <w:sz w:val="20"/>
          <w:szCs w:val="20"/>
        </w:rPr>
        <w:t>指示を</w:t>
      </w:r>
      <w:r w:rsidR="004D109A" w:rsidRPr="00D03950">
        <w:rPr>
          <w:rFonts w:ascii="?l?r ??fc" w:hint="eastAsia"/>
          <w:sz w:val="20"/>
          <w:szCs w:val="20"/>
        </w:rPr>
        <w:t>する</w:t>
      </w:r>
      <w:r w:rsidR="008973E7" w:rsidRPr="00D03950">
        <w:rPr>
          <w:rFonts w:ascii="?l?r ??fc" w:hint="eastAsia"/>
          <w:sz w:val="20"/>
          <w:szCs w:val="20"/>
        </w:rPr>
        <w:t>場合</w:t>
      </w:r>
      <w:r w:rsidR="003101F0" w:rsidRPr="00D03950">
        <w:rPr>
          <w:rFonts w:ascii="?l?r ??fc" w:hint="eastAsia"/>
          <w:sz w:val="20"/>
          <w:szCs w:val="20"/>
        </w:rPr>
        <w:t>が</w:t>
      </w:r>
      <w:r w:rsidR="008973E7" w:rsidRPr="00D03950">
        <w:rPr>
          <w:rFonts w:ascii="?l?r ??fc" w:hint="eastAsia"/>
          <w:sz w:val="20"/>
          <w:szCs w:val="20"/>
        </w:rPr>
        <w:t>ありますので、その際には協力ください。</w:t>
      </w:r>
    </w:p>
    <w:p w:rsidR="00FC3166" w:rsidRPr="00D03950" w:rsidRDefault="00DA569F" w:rsidP="00357D57">
      <w:pPr>
        <w:ind w:left="210" w:firstLineChars="300" w:firstLine="630"/>
        <w:rPr>
          <w:rFonts w:hAnsi="ＭＳ 明朝"/>
        </w:rPr>
      </w:pPr>
      <w:r w:rsidRPr="00D03950">
        <w:rPr>
          <w:rFonts w:hAnsi="ＭＳ 明朝" w:hint="eastAsia"/>
        </w:rPr>
        <w:t xml:space="preserve">□　</w:t>
      </w:r>
      <w:r w:rsidR="00FC3166" w:rsidRPr="00D03950">
        <w:rPr>
          <w:rFonts w:hAnsi="ＭＳ 明朝" w:hint="eastAsia"/>
        </w:rPr>
        <w:t>出願</w:t>
      </w:r>
      <w:r w:rsidRPr="00D03950">
        <w:rPr>
          <w:rFonts w:hAnsi="ＭＳ 明朝" w:hint="eastAsia"/>
        </w:rPr>
        <w:t>を</w:t>
      </w:r>
      <w:r w:rsidR="00FC3166" w:rsidRPr="00D03950">
        <w:rPr>
          <w:rFonts w:hAnsi="ＭＳ 明朝" w:hint="eastAsia"/>
        </w:rPr>
        <w:t>保留する。</w:t>
      </w:r>
    </w:p>
    <w:p w:rsidR="004D109A" w:rsidRPr="00D03950" w:rsidRDefault="004D109A" w:rsidP="00357D57">
      <w:pPr>
        <w:ind w:leftChars="300" w:left="1680" w:hangingChars="500" w:hanging="1050"/>
        <w:rPr>
          <w:rFonts w:ascii="?l?r ??fc"/>
          <w:sz w:val="20"/>
          <w:szCs w:val="20"/>
        </w:rPr>
      </w:pPr>
      <w:r w:rsidRPr="00D03950">
        <w:rPr>
          <w:rFonts w:hAnsi="ＭＳ 明朝" w:hint="eastAsia"/>
        </w:rPr>
        <w:t xml:space="preserve">　</w:t>
      </w:r>
      <w:r w:rsidR="00DB653B" w:rsidRPr="00D03950">
        <w:rPr>
          <w:rFonts w:hAnsi="ＭＳ 明朝" w:hint="eastAsia"/>
        </w:rPr>
        <w:t xml:space="preserve">　</w:t>
      </w:r>
      <w:r w:rsidRPr="00D03950">
        <w:rPr>
          <w:rFonts w:hAnsi="ＭＳ 明朝" w:hint="eastAsia"/>
        </w:rPr>
        <w:t xml:space="preserve">　</w:t>
      </w:r>
      <w:r w:rsidR="00DB653B" w:rsidRPr="00D03950">
        <w:rPr>
          <w:rFonts w:ascii="?l?r ??fc" w:hint="eastAsia"/>
          <w:sz w:val="20"/>
          <w:szCs w:val="20"/>
        </w:rPr>
        <w:t>注：</w:t>
      </w:r>
      <w:r w:rsidRPr="00D03950">
        <w:rPr>
          <w:rFonts w:ascii="?l?r ??fc" w:hint="eastAsia"/>
          <w:sz w:val="20"/>
          <w:szCs w:val="20"/>
        </w:rPr>
        <w:t>｢連携研究｣を行い</w:t>
      </w:r>
      <w:r w:rsidR="00DA569F" w:rsidRPr="00D03950">
        <w:rPr>
          <w:rFonts w:ascii="?l?r ??fc" w:hint="eastAsia"/>
          <w:sz w:val="20"/>
          <w:szCs w:val="20"/>
        </w:rPr>
        <w:t>つつ</w:t>
      </w:r>
      <w:r w:rsidRPr="00D03950">
        <w:rPr>
          <w:rFonts w:ascii="?l?r ??fc" w:hint="eastAsia"/>
          <w:sz w:val="20"/>
          <w:szCs w:val="20"/>
        </w:rPr>
        <w:t>連携先の</w:t>
      </w:r>
      <w:r w:rsidR="00DA569F" w:rsidRPr="00D03950">
        <w:rPr>
          <w:rFonts w:ascii="?l?r ??fc" w:hint="eastAsia"/>
          <w:sz w:val="20"/>
          <w:szCs w:val="20"/>
        </w:rPr>
        <w:t>協力</w:t>
      </w:r>
      <w:r w:rsidRPr="00D03950">
        <w:rPr>
          <w:rFonts w:ascii="?l?r ??fc" w:hint="eastAsia"/>
          <w:sz w:val="20"/>
          <w:szCs w:val="20"/>
        </w:rPr>
        <w:t>の下で出願することが想定される場合等には、出願を保留する</w:t>
      </w:r>
      <w:r w:rsidR="00DA569F" w:rsidRPr="00D03950">
        <w:rPr>
          <w:rFonts w:ascii="?l?r ??fc" w:hint="eastAsia"/>
          <w:sz w:val="20"/>
          <w:szCs w:val="20"/>
        </w:rPr>
        <w:t>ことも</w:t>
      </w:r>
      <w:r w:rsidRPr="00D03950">
        <w:rPr>
          <w:rFonts w:ascii="?l?r ??fc" w:hint="eastAsia"/>
          <w:sz w:val="20"/>
          <w:szCs w:val="20"/>
        </w:rPr>
        <w:t>あります。</w:t>
      </w:r>
    </w:p>
    <w:p w:rsidR="00313683" w:rsidRPr="00D03950" w:rsidRDefault="00136462" w:rsidP="00357D57">
      <w:pPr>
        <w:ind w:left="210" w:firstLineChars="300" w:firstLine="630"/>
        <w:rPr>
          <w:rFonts w:ascii="?l?r ??fc"/>
        </w:rPr>
      </w:pPr>
      <w:r w:rsidRPr="00D03950">
        <w:rPr>
          <w:rFonts w:ascii="?l?r ??fc" w:hint="eastAsia"/>
        </w:rPr>
        <w:t>□</w:t>
      </w:r>
      <w:r w:rsidR="0051733F" w:rsidRPr="00D03950">
        <w:rPr>
          <w:rFonts w:ascii="?l?r ??fc" w:hint="eastAsia"/>
        </w:rPr>
        <w:t xml:space="preserve">　</w:t>
      </w:r>
      <w:r w:rsidR="00FC3166" w:rsidRPr="00D03950">
        <w:rPr>
          <w:rFonts w:ascii="?l?r ??fc" w:hint="eastAsia"/>
        </w:rPr>
        <w:t>本学はこれ</w:t>
      </w:r>
      <w:r w:rsidRPr="00D03950">
        <w:rPr>
          <w:rFonts w:ascii="?l?r ??fc" w:hint="eastAsia"/>
        </w:rPr>
        <w:t>を承継せず、発明者に</w:t>
      </w:r>
      <w:r w:rsidR="00DA569F" w:rsidRPr="00D03950">
        <w:rPr>
          <w:rFonts w:ascii="?l?r ??fc" w:hint="eastAsia"/>
        </w:rPr>
        <w:t>返還</w:t>
      </w:r>
      <w:r w:rsidR="003111FF" w:rsidRPr="00D03950">
        <w:rPr>
          <w:rFonts w:ascii="?l?r ??fc" w:hint="eastAsia"/>
        </w:rPr>
        <w:t>する</w:t>
      </w:r>
      <w:r w:rsidRPr="00D03950">
        <w:rPr>
          <w:rFonts w:ascii="?l?r ??fc" w:hint="eastAsia"/>
        </w:rPr>
        <w:t>。</w:t>
      </w:r>
    </w:p>
    <w:p w:rsidR="00882084" w:rsidRPr="00D03950" w:rsidRDefault="00357D57" w:rsidP="00357D57">
      <w:pPr>
        <w:ind w:leftChars="0" w:left="0" w:firstLineChars="0" w:firstLine="0"/>
        <w:rPr>
          <w:rFonts w:ascii="?l?r ??fc"/>
        </w:rPr>
      </w:pPr>
      <w:r>
        <w:rPr>
          <w:rFonts w:ascii="?l?r ??fc" w:hint="eastAsia"/>
        </w:rPr>
        <w:t xml:space="preserve">　</w:t>
      </w:r>
    </w:p>
    <w:p w:rsidR="002F3ACA" w:rsidRPr="00D03950" w:rsidRDefault="00882084" w:rsidP="00357D57">
      <w:pPr>
        <w:pStyle w:val="aa"/>
        <w:ind w:left="210" w:firstLine="210"/>
      </w:pPr>
      <w:r w:rsidRPr="00D03950">
        <w:rPr>
          <w:rFonts w:hint="eastAsia"/>
        </w:rPr>
        <w:t>以上</w:t>
      </w:r>
    </w:p>
    <w:sectPr w:rsidR="002F3ACA" w:rsidRPr="00D03950" w:rsidSect="00882084">
      <w:type w:val="continuous"/>
      <w:pgSz w:w="11906" w:h="16838" w:code="9"/>
      <w:pgMar w:top="1985" w:right="1701" w:bottom="1701" w:left="1701" w:header="301" w:footer="992" w:gutter="0"/>
      <w:cols w:space="425"/>
      <w:docGrid w:type="linesAndChars" w:linePitch="380" w:charSpace="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71" w:rsidRDefault="00772B71" w:rsidP="007A3E17">
      <w:pPr>
        <w:ind w:left="210" w:firstLine="210"/>
      </w:pPr>
      <w:r>
        <w:separator/>
      </w:r>
    </w:p>
  </w:endnote>
  <w:endnote w:type="continuationSeparator" w:id="0">
    <w:p w:rsidR="00772B71" w:rsidRDefault="00772B71" w:rsidP="007A3E17">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71" w:rsidRDefault="00772B71" w:rsidP="007A3E17">
      <w:pPr>
        <w:ind w:left="210" w:firstLine="210"/>
      </w:pPr>
      <w:r>
        <w:separator/>
      </w:r>
    </w:p>
  </w:footnote>
  <w:footnote w:type="continuationSeparator" w:id="0">
    <w:p w:rsidR="00772B71" w:rsidRDefault="00772B71" w:rsidP="007A3E17">
      <w:pPr>
        <w:ind w:left="210"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D1F1E"/>
    <w:rsid w:val="000D0C95"/>
    <w:rsid w:val="00136462"/>
    <w:rsid w:val="001567D9"/>
    <w:rsid w:val="00191985"/>
    <w:rsid w:val="001D1F1E"/>
    <w:rsid w:val="002B681E"/>
    <w:rsid w:val="002F3ACA"/>
    <w:rsid w:val="003101F0"/>
    <w:rsid w:val="003111FF"/>
    <w:rsid w:val="00313683"/>
    <w:rsid w:val="00357D57"/>
    <w:rsid w:val="004D109A"/>
    <w:rsid w:val="0051733F"/>
    <w:rsid w:val="005252D0"/>
    <w:rsid w:val="00565D84"/>
    <w:rsid w:val="00583EB2"/>
    <w:rsid w:val="005841BD"/>
    <w:rsid w:val="00622AF0"/>
    <w:rsid w:val="0064216F"/>
    <w:rsid w:val="007407EE"/>
    <w:rsid w:val="00772B71"/>
    <w:rsid w:val="007A3E17"/>
    <w:rsid w:val="00882084"/>
    <w:rsid w:val="008973E7"/>
    <w:rsid w:val="009D3167"/>
    <w:rsid w:val="009D7463"/>
    <w:rsid w:val="00A65055"/>
    <w:rsid w:val="00B8316F"/>
    <w:rsid w:val="00C74E1E"/>
    <w:rsid w:val="00D03950"/>
    <w:rsid w:val="00D3063D"/>
    <w:rsid w:val="00D55E9D"/>
    <w:rsid w:val="00D659B8"/>
    <w:rsid w:val="00D846F1"/>
    <w:rsid w:val="00DA569F"/>
    <w:rsid w:val="00DB653B"/>
    <w:rsid w:val="00DC3E5D"/>
    <w:rsid w:val="00E236F0"/>
    <w:rsid w:val="00E43EE8"/>
    <w:rsid w:val="00EC649F"/>
    <w:rsid w:val="00F747FE"/>
    <w:rsid w:val="00FC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40" w:lineRule="exact"/>
        <w:ind w:leftChars="100" w:left="10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9D"/>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5E9D"/>
    <w:pPr>
      <w:tabs>
        <w:tab w:val="center" w:pos="4252"/>
        <w:tab w:val="right" w:pos="8504"/>
      </w:tabs>
    </w:pPr>
  </w:style>
  <w:style w:type="character" w:customStyle="1" w:styleId="a4">
    <w:name w:val="ヘッダー (文字)"/>
    <w:basedOn w:val="a0"/>
    <w:link w:val="a3"/>
    <w:uiPriority w:val="99"/>
    <w:semiHidden/>
    <w:rsid w:val="00D55E9D"/>
    <w:rPr>
      <w:rFonts w:ascii="ＭＳ 明朝" w:eastAsia="ＭＳ 明朝" w:hAnsi="Century" w:cs="ＭＳ 明朝"/>
      <w:szCs w:val="21"/>
    </w:rPr>
  </w:style>
  <w:style w:type="paragraph" w:styleId="a5">
    <w:name w:val="footer"/>
    <w:basedOn w:val="a"/>
    <w:link w:val="a6"/>
    <w:uiPriority w:val="99"/>
    <w:rsid w:val="00D55E9D"/>
    <w:pPr>
      <w:tabs>
        <w:tab w:val="center" w:pos="4252"/>
        <w:tab w:val="right" w:pos="8504"/>
      </w:tabs>
    </w:pPr>
  </w:style>
  <w:style w:type="character" w:customStyle="1" w:styleId="a6">
    <w:name w:val="フッター (文字)"/>
    <w:basedOn w:val="a0"/>
    <w:link w:val="a5"/>
    <w:uiPriority w:val="99"/>
    <w:semiHidden/>
    <w:rsid w:val="00D55E9D"/>
    <w:rPr>
      <w:rFonts w:ascii="ＭＳ 明朝" w:eastAsia="ＭＳ 明朝" w:hAnsi="Century" w:cs="ＭＳ 明朝"/>
      <w:szCs w:val="21"/>
    </w:rPr>
  </w:style>
  <w:style w:type="character" w:styleId="a7">
    <w:name w:val="page number"/>
    <w:basedOn w:val="a0"/>
    <w:uiPriority w:val="99"/>
    <w:rsid w:val="00D55E9D"/>
  </w:style>
  <w:style w:type="paragraph" w:styleId="2">
    <w:name w:val="Body Text 2"/>
    <w:basedOn w:val="a"/>
    <w:link w:val="20"/>
    <w:uiPriority w:val="99"/>
    <w:rsid w:val="00D55E9D"/>
    <w:pPr>
      <w:ind w:left="210" w:hanging="210"/>
    </w:pPr>
    <w:rPr>
      <w:rFonts w:ascii="?l?r ??fc" w:cs="?l?r ??fc"/>
    </w:rPr>
  </w:style>
  <w:style w:type="character" w:customStyle="1" w:styleId="20">
    <w:name w:val="本文 2 (文字)"/>
    <w:basedOn w:val="a0"/>
    <w:link w:val="2"/>
    <w:uiPriority w:val="99"/>
    <w:semiHidden/>
    <w:rsid w:val="00D55E9D"/>
    <w:rPr>
      <w:rFonts w:ascii="ＭＳ 明朝" w:eastAsia="ＭＳ 明朝" w:hAnsi="Century" w:cs="ＭＳ 明朝"/>
      <w:szCs w:val="21"/>
    </w:rPr>
  </w:style>
  <w:style w:type="paragraph" w:styleId="a8">
    <w:name w:val="Note Heading"/>
    <w:basedOn w:val="a"/>
    <w:next w:val="a"/>
    <w:link w:val="a9"/>
    <w:uiPriority w:val="99"/>
    <w:unhideWhenUsed/>
    <w:rsid w:val="00136462"/>
    <w:pPr>
      <w:jc w:val="center"/>
    </w:pPr>
    <w:rPr>
      <w:rFonts w:ascii="?l?r ??fc"/>
    </w:rPr>
  </w:style>
  <w:style w:type="character" w:customStyle="1" w:styleId="a9">
    <w:name w:val="記 (文字)"/>
    <w:basedOn w:val="a0"/>
    <w:link w:val="a8"/>
    <w:uiPriority w:val="99"/>
    <w:rsid w:val="00136462"/>
    <w:rPr>
      <w:rFonts w:ascii="?l?r ??fc" w:eastAsia="ＭＳ 明朝" w:hAnsi="Century" w:cs="ＭＳ 明朝"/>
      <w:szCs w:val="21"/>
    </w:rPr>
  </w:style>
  <w:style w:type="paragraph" w:styleId="aa">
    <w:name w:val="Closing"/>
    <w:basedOn w:val="a"/>
    <w:link w:val="ab"/>
    <w:uiPriority w:val="99"/>
    <w:unhideWhenUsed/>
    <w:rsid w:val="00136462"/>
    <w:pPr>
      <w:jc w:val="right"/>
    </w:pPr>
    <w:rPr>
      <w:rFonts w:ascii="?l?r ??fc"/>
    </w:rPr>
  </w:style>
  <w:style w:type="character" w:customStyle="1" w:styleId="ab">
    <w:name w:val="結語 (文字)"/>
    <w:basedOn w:val="a0"/>
    <w:link w:val="aa"/>
    <w:uiPriority w:val="99"/>
    <w:rsid w:val="00136462"/>
    <w:rPr>
      <w:rFonts w:ascii="?l?r ??fc" w:eastAsia="ＭＳ 明朝" w:hAnsi="Century" w:cs="ＭＳ 明朝"/>
      <w:szCs w:val="21"/>
    </w:rPr>
  </w:style>
  <w:style w:type="paragraph" w:styleId="ac">
    <w:name w:val="Body Text"/>
    <w:basedOn w:val="a"/>
    <w:link w:val="ad"/>
    <w:uiPriority w:val="99"/>
    <w:semiHidden/>
    <w:unhideWhenUsed/>
    <w:rsid w:val="00136462"/>
  </w:style>
  <w:style w:type="character" w:customStyle="1" w:styleId="ad">
    <w:name w:val="本文 (文字)"/>
    <w:basedOn w:val="a0"/>
    <w:link w:val="ac"/>
    <w:uiPriority w:val="99"/>
    <w:semiHidden/>
    <w:rsid w:val="00136462"/>
    <w:rPr>
      <w:rFonts w:ascii="ＭＳ 明朝" w:eastAsia="ＭＳ 明朝" w:hAnsi="Century" w:cs="ＭＳ 明朝"/>
      <w:szCs w:val="21"/>
    </w:rPr>
  </w:style>
  <w:style w:type="paragraph" w:styleId="ae">
    <w:name w:val="Balloon Text"/>
    <w:basedOn w:val="a"/>
    <w:link w:val="af"/>
    <w:uiPriority w:val="99"/>
    <w:semiHidden/>
    <w:unhideWhenUsed/>
    <w:rsid w:val="00D039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39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40" w:lineRule="exact"/>
        <w:ind w:leftChars="100" w:left="10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9D"/>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5E9D"/>
    <w:pPr>
      <w:tabs>
        <w:tab w:val="center" w:pos="4252"/>
        <w:tab w:val="right" w:pos="8504"/>
      </w:tabs>
    </w:pPr>
  </w:style>
  <w:style w:type="character" w:customStyle="1" w:styleId="a4">
    <w:name w:val="ヘッダー (文字)"/>
    <w:basedOn w:val="a0"/>
    <w:link w:val="a3"/>
    <w:uiPriority w:val="99"/>
    <w:semiHidden/>
    <w:rsid w:val="00D55E9D"/>
    <w:rPr>
      <w:rFonts w:ascii="ＭＳ 明朝" w:eastAsia="ＭＳ 明朝" w:hAnsi="Century" w:cs="ＭＳ 明朝"/>
      <w:szCs w:val="21"/>
    </w:rPr>
  </w:style>
  <w:style w:type="paragraph" w:styleId="a5">
    <w:name w:val="footer"/>
    <w:basedOn w:val="a"/>
    <w:link w:val="a6"/>
    <w:uiPriority w:val="99"/>
    <w:rsid w:val="00D55E9D"/>
    <w:pPr>
      <w:tabs>
        <w:tab w:val="center" w:pos="4252"/>
        <w:tab w:val="right" w:pos="8504"/>
      </w:tabs>
    </w:pPr>
  </w:style>
  <w:style w:type="character" w:customStyle="1" w:styleId="a6">
    <w:name w:val="フッター (文字)"/>
    <w:basedOn w:val="a0"/>
    <w:link w:val="a5"/>
    <w:uiPriority w:val="99"/>
    <w:semiHidden/>
    <w:rsid w:val="00D55E9D"/>
    <w:rPr>
      <w:rFonts w:ascii="ＭＳ 明朝" w:eastAsia="ＭＳ 明朝" w:hAnsi="Century" w:cs="ＭＳ 明朝"/>
      <w:szCs w:val="21"/>
    </w:rPr>
  </w:style>
  <w:style w:type="character" w:styleId="a7">
    <w:name w:val="page number"/>
    <w:basedOn w:val="a0"/>
    <w:uiPriority w:val="99"/>
    <w:rsid w:val="00D55E9D"/>
  </w:style>
  <w:style w:type="paragraph" w:styleId="2">
    <w:name w:val="Body Text 2"/>
    <w:basedOn w:val="a"/>
    <w:link w:val="20"/>
    <w:uiPriority w:val="99"/>
    <w:rsid w:val="00D55E9D"/>
    <w:pPr>
      <w:ind w:left="210" w:hanging="210"/>
    </w:pPr>
    <w:rPr>
      <w:rFonts w:ascii="?l?r ??fc" w:cs="?l?r ??fc"/>
    </w:rPr>
  </w:style>
  <w:style w:type="character" w:customStyle="1" w:styleId="20">
    <w:name w:val="本文 2 (文字)"/>
    <w:basedOn w:val="a0"/>
    <w:link w:val="2"/>
    <w:uiPriority w:val="99"/>
    <w:semiHidden/>
    <w:rsid w:val="00D55E9D"/>
    <w:rPr>
      <w:rFonts w:ascii="ＭＳ 明朝" w:eastAsia="ＭＳ 明朝" w:hAnsi="Century" w:cs="ＭＳ 明朝"/>
      <w:szCs w:val="21"/>
    </w:rPr>
  </w:style>
  <w:style w:type="paragraph" w:styleId="a8">
    <w:name w:val="Note Heading"/>
    <w:basedOn w:val="a"/>
    <w:next w:val="a"/>
    <w:link w:val="a9"/>
    <w:uiPriority w:val="99"/>
    <w:unhideWhenUsed/>
    <w:rsid w:val="00136462"/>
    <w:pPr>
      <w:jc w:val="center"/>
    </w:pPr>
    <w:rPr>
      <w:rFonts w:ascii="?l?r ??fc"/>
    </w:rPr>
  </w:style>
  <w:style w:type="character" w:customStyle="1" w:styleId="a9">
    <w:name w:val="記 (文字)"/>
    <w:basedOn w:val="a0"/>
    <w:link w:val="a8"/>
    <w:uiPriority w:val="99"/>
    <w:rsid w:val="00136462"/>
    <w:rPr>
      <w:rFonts w:ascii="?l?r ??fc" w:eastAsia="ＭＳ 明朝" w:hAnsi="Century" w:cs="ＭＳ 明朝"/>
      <w:szCs w:val="21"/>
    </w:rPr>
  </w:style>
  <w:style w:type="paragraph" w:styleId="aa">
    <w:name w:val="Closing"/>
    <w:basedOn w:val="a"/>
    <w:link w:val="ab"/>
    <w:uiPriority w:val="99"/>
    <w:unhideWhenUsed/>
    <w:rsid w:val="00136462"/>
    <w:pPr>
      <w:jc w:val="right"/>
    </w:pPr>
    <w:rPr>
      <w:rFonts w:ascii="?l?r ??fc"/>
    </w:rPr>
  </w:style>
  <w:style w:type="character" w:customStyle="1" w:styleId="ab">
    <w:name w:val="結語 (文字)"/>
    <w:basedOn w:val="a0"/>
    <w:link w:val="aa"/>
    <w:uiPriority w:val="99"/>
    <w:rsid w:val="00136462"/>
    <w:rPr>
      <w:rFonts w:ascii="?l?r ??fc" w:eastAsia="ＭＳ 明朝" w:hAnsi="Century" w:cs="ＭＳ 明朝"/>
      <w:szCs w:val="21"/>
    </w:rPr>
  </w:style>
  <w:style w:type="paragraph" w:styleId="ac">
    <w:name w:val="Body Text"/>
    <w:basedOn w:val="a"/>
    <w:link w:val="ad"/>
    <w:uiPriority w:val="99"/>
    <w:semiHidden/>
    <w:unhideWhenUsed/>
    <w:rsid w:val="00136462"/>
  </w:style>
  <w:style w:type="character" w:customStyle="1" w:styleId="ad">
    <w:name w:val="本文 (文字)"/>
    <w:basedOn w:val="a0"/>
    <w:link w:val="ac"/>
    <w:uiPriority w:val="99"/>
    <w:semiHidden/>
    <w:rsid w:val="00136462"/>
    <w:rPr>
      <w:rFonts w:ascii="ＭＳ 明朝" w:eastAsia="ＭＳ 明朝" w:hAnsi="Century" w:cs="ＭＳ 明朝"/>
      <w:szCs w:val="21"/>
    </w:rPr>
  </w:style>
  <w:style w:type="paragraph" w:styleId="ae">
    <w:name w:val="Balloon Text"/>
    <w:basedOn w:val="a"/>
    <w:link w:val="af"/>
    <w:uiPriority w:val="99"/>
    <w:semiHidden/>
    <w:unhideWhenUsed/>
    <w:rsid w:val="00D039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39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干場</dc:creator>
  <cp:lastModifiedBy>Hori</cp:lastModifiedBy>
  <cp:revision>2</cp:revision>
  <cp:lastPrinted>2017-02-22T00:31:00Z</cp:lastPrinted>
  <dcterms:created xsi:type="dcterms:W3CDTF">2017-02-22T00:42:00Z</dcterms:created>
  <dcterms:modified xsi:type="dcterms:W3CDTF">2017-02-22T00:42:00Z</dcterms:modified>
</cp:coreProperties>
</file>